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F8" w:rsidRPr="00D0622E" w:rsidRDefault="000B4DF8"/>
    <w:p w:rsidR="000B4DF8" w:rsidRPr="00D0622E" w:rsidRDefault="00511FCE" w:rsidP="000B4DF8">
      <w:pPr>
        <w:jc w:val="center"/>
        <w:rPr>
          <w:rFonts w:asciiTheme="majorHAnsi" w:hAnsiTheme="majorHAnsi"/>
          <w:b/>
          <w:u w:val="single"/>
        </w:rPr>
      </w:pPr>
      <w:r w:rsidRPr="00D0622E">
        <w:rPr>
          <w:rFonts w:asciiTheme="majorHAnsi" w:hAnsiTheme="majorHAnsi"/>
          <w:b/>
          <w:u w:val="single"/>
        </w:rPr>
        <w:t>Puesta en marcha del Pro</w:t>
      </w:r>
      <w:r w:rsidR="00815ED4" w:rsidRPr="00D0622E">
        <w:rPr>
          <w:rFonts w:asciiTheme="majorHAnsi" w:hAnsiTheme="majorHAnsi"/>
          <w:b/>
          <w:u w:val="single"/>
        </w:rPr>
        <w:t>grama</w:t>
      </w:r>
      <w:r w:rsidR="00D71220">
        <w:rPr>
          <w:rFonts w:asciiTheme="majorHAnsi" w:hAnsiTheme="majorHAnsi"/>
          <w:b/>
          <w:u w:val="single"/>
        </w:rPr>
        <w:t xml:space="preserve"> EMPUJU 2022</w:t>
      </w:r>
      <w:r w:rsidR="00116845" w:rsidRPr="00D0622E">
        <w:rPr>
          <w:rFonts w:asciiTheme="majorHAnsi" w:hAnsiTheme="majorHAnsi"/>
          <w:b/>
          <w:u w:val="single"/>
        </w:rPr>
        <w:t xml:space="preserve"> de LABORA</w:t>
      </w:r>
      <w:r w:rsidR="00815ED4" w:rsidRPr="00D0622E">
        <w:rPr>
          <w:rFonts w:asciiTheme="majorHAnsi" w:hAnsiTheme="majorHAnsi"/>
          <w:b/>
          <w:u w:val="single"/>
        </w:rPr>
        <w:t>, co</w:t>
      </w:r>
      <w:r w:rsidRPr="00D0622E">
        <w:rPr>
          <w:rFonts w:asciiTheme="majorHAnsi" w:hAnsiTheme="majorHAnsi"/>
          <w:b/>
          <w:u w:val="single"/>
        </w:rPr>
        <w:t>financia</w:t>
      </w:r>
      <w:r w:rsidR="00192330" w:rsidRPr="00D0622E">
        <w:rPr>
          <w:rFonts w:asciiTheme="majorHAnsi" w:hAnsiTheme="majorHAnsi"/>
          <w:b/>
          <w:u w:val="single"/>
        </w:rPr>
        <w:t xml:space="preserve">do por el FSE de la </w:t>
      </w:r>
      <w:proofErr w:type="spellStart"/>
      <w:r w:rsidR="00192330" w:rsidRPr="00D0622E">
        <w:rPr>
          <w:rFonts w:asciiTheme="majorHAnsi" w:hAnsiTheme="majorHAnsi"/>
          <w:b/>
          <w:u w:val="single"/>
        </w:rPr>
        <w:t>Comunitat</w:t>
      </w:r>
      <w:proofErr w:type="spellEnd"/>
      <w:r w:rsidR="00192330" w:rsidRPr="00D0622E">
        <w:rPr>
          <w:rFonts w:asciiTheme="majorHAnsi" w:hAnsiTheme="majorHAnsi"/>
          <w:b/>
          <w:u w:val="single"/>
        </w:rPr>
        <w:t xml:space="preserve"> Valenciana para el periodo 2014-2020</w:t>
      </w:r>
      <w:r w:rsidR="00C13C79" w:rsidRPr="00D0622E">
        <w:rPr>
          <w:rFonts w:asciiTheme="majorHAnsi" w:hAnsiTheme="majorHAnsi"/>
          <w:b/>
          <w:u w:val="single"/>
        </w:rPr>
        <w:t xml:space="preserve"> (cuyo periodo de elegibilidad se extiende hasta el 31-12-2023).</w:t>
      </w:r>
    </w:p>
    <w:p w:rsidR="000B4DF8" w:rsidRPr="00D0622E" w:rsidRDefault="000B4DF8" w:rsidP="0036765F">
      <w:pPr>
        <w:jc w:val="both"/>
        <w:rPr>
          <w:rFonts w:asciiTheme="majorHAnsi" w:hAnsiTheme="majorHAnsi"/>
        </w:rPr>
      </w:pPr>
      <w:r w:rsidRPr="00D0622E">
        <w:rPr>
          <w:rFonts w:asciiTheme="majorHAnsi" w:hAnsiTheme="majorHAnsi"/>
        </w:rPr>
        <w:t xml:space="preserve">En colaboración con la </w:t>
      </w:r>
      <w:proofErr w:type="spellStart"/>
      <w:r w:rsidRPr="00D0622E">
        <w:rPr>
          <w:rFonts w:asciiTheme="majorHAnsi" w:hAnsiTheme="majorHAnsi"/>
        </w:rPr>
        <w:t>Consellería</w:t>
      </w:r>
      <w:proofErr w:type="spellEnd"/>
      <w:r w:rsidRPr="00D0622E">
        <w:rPr>
          <w:rFonts w:asciiTheme="majorHAnsi" w:hAnsiTheme="majorHAnsi"/>
        </w:rPr>
        <w:t xml:space="preserve"> de Economía Sostenible, Sectores Productivos, Comercio y Trabajo con las Corporaciones Locales, el Ayuntamiento de Redován ha puesto en </w:t>
      </w:r>
      <w:r w:rsidR="00F20A26" w:rsidRPr="00D0622E">
        <w:rPr>
          <w:rFonts w:asciiTheme="majorHAnsi" w:hAnsiTheme="majorHAnsi"/>
        </w:rPr>
        <w:t>m</w:t>
      </w:r>
      <w:r w:rsidR="003716BE" w:rsidRPr="00D0622E">
        <w:rPr>
          <w:rFonts w:asciiTheme="majorHAnsi" w:hAnsiTheme="majorHAnsi"/>
        </w:rPr>
        <w:t>archa el Programa</w:t>
      </w:r>
      <w:r w:rsidRPr="00D0622E">
        <w:rPr>
          <w:rFonts w:asciiTheme="majorHAnsi" w:hAnsiTheme="majorHAnsi"/>
        </w:rPr>
        <w:t xml:space="preserve"> de Fomento </w:t>
      </w:r>
      <w:r w:rsidR="003716BE" w:rsidRPr="00D0622E">
        <w:rPr>
          <w:rFonts w:asciiTheme="majorHAnsi" w:hAnsiTheme="majorHAnsi"/>
        </w:rPr>
        <w:t xml:space="preserve">de Empleo, denominado </w:t>
      </w:r>
      <w:r w:rsidR="00B32453" w:rsidRPr="00D0622E">
        <w:rPr>
          <w:rFonts w:asciiTheme="majorHAnsi" w:hAnsiTheme="majorHAnsi"/>
        </w:rPr>
        <w:t>EMPUJU, destinado</w:t>
      </w:r>
      <w:r w:rsidRPr="00D0622E">
        <w:rPr>
          <w:rFonts w:asciiTheme="majorHAnsi" w:hAnsiTheme="majorHAnsi"/>
        </w:rPr>
        <w:t xml:space="preserve"> a la</w:t>
      </w:r>
      <w:r w:rsidR="003716BE" w:rsidRPr="00D0622E">
        <w:rPr>
          <w:rFonts w:asciiTheme="majorHAnsi" w:hAnsiTheme="majorHAnsi"/>
        </w:rPr>
        <w:t xml:space="preserve"> </w:t>
      </w:r>
      <w:r w:rsidR="00B32453" w:rsidRPr="00D0622E">
        <w:rPr>
          <w:rFonts w:asciiTheme="majorHAnsi" w:hAnsiTheme="majorHAnsi"/>
        </w:rPr>
        <w:t xml:space="preserve">contratación de personas desempleadas menores de 30 años de edad por </w:t>
      </w:r>
      <w:r w:rsidR="003716BE" w:rsidRPr="00D0622E">
        <w:rPr>
          <w:rFonts w:asciiTheme="majorHAnsi" w:hAnsiTheme="majorHAnsi"/>
        </w:rPr>
        <w:t>entidades locales</w:t>
      </w:r>
      <w:r w:rsidR="00B32453" w:rsidRPr="00D0622E">
        <w:rPr>
          <w:rFonts w:asciiTheme="majorHAnsi" w:hAnsiTheme="majorHAnsi"/>
        </w:rPr>
        <w:t xml:space="preserve">, en el marco del Programa Operativo del Fondo Social Europeo 2014-2020 de la </w:t>
      </w:r>
      <w:proofErr w:type="spellStart"/>
      <w:r w:rsidR="00B32453" w:rsidRPr="00D0622E">
        <w:rPr>
          <w:rFonts w:asciiTheme="majorHAnsi" w:hAnsiTheme="majorHAnsi"/>
        </w:rPr>
        <w:t>Comunitat</w:t>
      </w:r>
      <w:proofErr w:type="spellEnd"/>
      <w:r w:rsidR="00B32453" w:rsidRPr="00D0622E">
        <w:rPr>
          <w:rFonts w:asciiTheme="majorHAnsi" w:hAnsiTheme="majorHAnsi"/>
        </w:rPr>
        <w:t xml:space="preserve"> Valenciana.</w:t>
      </w:r>
    </w:p>
    <w:p w:rsidR="0036765F" w:rsidRPr="00D0622E" w:rsidRDefault="000D7F8A" w:rsidP="0036765F">
      <w:pPr>
        <w:jc w:val="both"/>
        <w:rPr>
          <w:rFonts w:asciiTheme="majorHAnsi" w:hAnsiTheme="majorHAnsi"/>
        </w:rPr>
      </w:pPr>
      <w:r w:rsidRPr="00D0622E">
        <w:rPr>
          <w:rFonts w:asciiTheme="majorHAnsi" w:hAnsiTheme="majorHAnsi"/>
        </w:rPr>
        <w:t xml:space="preserve">Este programa </w:t>
      </w:r>
      <w:r w:rsidR="0036765F" w:rsidRPr="00D0622E">
        <w:rPr>
          <w:rFonts w:asciiTheme="majorHAnsi" w:hAnsiTheme="majorHAnsi"/>
        </w:rPr>
        <w:t xml:space="preserve">se </w:t>
      </w:r>
      <w:r w:rsidR="0021724E" w:rsidRPr="00D0622E">
        <w:rPr>
          <w:rFonts w:asciiTheme="majorHAnsi" w:hAnsiTheme="majorHAnsi"/>
        </w:rPr>
        <w:t>va</w:t>
      </w:r>
      <w:r w:rsidR="00D71220">
        <w:rPr>
          <w:rFonts w:asciiTheme="majorHAnsi" w:hAnsiTheme="majorHAnsi"/>
        </w:rPr>
        <w:t xml:space="preserve"> a desarrollar en el año 2022</w:t>
      </w:r>
      <w:r w:rsidR="0036765F" w:rsidRPr="00D0622E">
        <w:rPr>
          <w:rFonts w:asciiTheme="majorHAnsi" w:hAnsiTheme="majorHAnsi"/>
        </w:rPr>
        <w:t xml:space="preserve"> de la siguiente manera:</w:t>
      </w:r>
    </w:p>
    <w:p w:rsidR="00DC0ADB" w:rsidRPr="00D0622E" w:rsidRDefault="00DC0ADB" w:rsidP="00DC0ADB">
      <w:pPr>
        <w:jc w:val="both"/>
        <w:rPr>
          <w:rFonts w:asciiTheme="majorHAnsi" w:hAnsiTheme="majorHAnsi"/>
          <w:b/>
          <w:u w:val="single"/>
        </w:rPr>
      </w:pPr>
      <w:r w:rsidRPr="00D0622E">
        <w:rPr>
          <w:rFonts w:asciiTheme="majorHAnsi" w:hAnsiTheme="majorHAnsi"/>
          <w:b/>
          <w:u w:val="single"/>
        </w:rPr>
        <w:t>PROGRAMA EMPUJU</w:t>
      </w:r>
      <w:r w:rsidR="00983ED5">
        <w:rPr>
          <w:rFonts w:asciiTheme="majorHAnsi" w:hAnsiTheme="majorHAnsi"/>
          <w:b/>
          <w:u w:val="single"/>
        </w:rPr>
        <w:t>/2022/237</w:t>
      </w:r>
      <w:r w:rsidR="00F30899" w:rsidRPr="00D0622E">
        <w:rPr>
          <w:rFonts w:asciiTheme="majorHAnsi" w:hAnsiTheme="majorHAnsi"/>
          <w:b/>
          <w:u w:val="single"/>
        </w:rPr>
        <w:t>/03: DESCRIPCIÓN</w:t>
      </w:r>
    </w:p>
    <w:p w:rsidR="00F30899" w:rsidRPr="00D0622E" w:rsidRDefault="00F30899" w:rsidP="00753940">
      <w:pPr>
        <w:jc w:val="both"/>
        <w:rPr>
          <w:rFonts w:asciiTheme="majorHAnsi" w:hAnsiTheme="majorHAnsi"/>
          <w:b/>
          <w:i/>
        </w:rPr>
      </w:pPr>
      <w:r w:rsidRPr="00D0622E">
        <w:rPr>
          <w:rFonts w:asciiTheme="majorHAnsi" w:hAnsiTheme="majorHAnsi"/>
        </w:rPr>
        <w:t xml:space="preserve">Programa de Fomento del Empleo: </w:t>
      </w:r>
      <w:r w:rsidR="001B44A5" w:rsidRPr="00D0622E">
        <w:rPr>
          <w:rFonts w:asciiTheme="majorHAnsi" w:hAnsiTheme="majorHAnsi"/>
          <w:b/>
          <w:i/>
        </w:rPr>
        <w:t>"Contratación jóvenes para</w:t>
      </w:r>
      <w:r w:rsidR="00983ED5">
        <w:rPr>
          <w:rFonts w:asciiTheme="majorHAnsi" w:hAnsiTheme="majorHAnsi"/>
          <w:b/>
          <w:i/>
        </w:rPr>
        <w:t xml:space="preserve"> 1</w:t>
      </w:r>
      <w:r w:rsidR="001B44A5" w:rsidRPr="00D0622E">
        <w:rPr>
          <w:rFonts w:asciiTheme="majorHAnsi" w:hAnsiTheme="majorHAnsi"/>
          <w:b/>
          <w:i/>
        </w:rPr>
        <w:t xml:space="preserve"> peón albañilería mantenimiento de espa</w:t>
      </w:r>
      <w:r w:rsidR="00983ED5">
        <w:rPr>
          <w:rFonts w:asciiTheme="majorHAnsi" w:hAnsiTheme="majorHAnsi"/>
          <w:b/>
          <w:i/>
        </w:rPr>
        <w:t xml:space="preserve">cios públicos urbanos y </w:t>
      </w:r>
      <w:r w:rsidR="001B44A5" w:rsidRPr="00D0622E">
        <w:rPr>
          <w:rFonts w:asciiTheme="majorHAnsi" w:hAnsiTheme="majorHAnsi"/>
          <w:b/>
          <w:i/>
        </w:rPr>
        <w:t xml:space="preserve"> </w:t>
      </w:r>
      <w:r w:rsidRPr="00D0622E">
        <w:rPr>
          <w:rFonts w:asciiTheme="majorHAnsi" w:hAnsiTheme="majorHAnsi"/>
          <w:b/>
          <w:i/>
        </w:rPr>
        <w:t>para</w:t>
      </w:r>
      <w:r w:rsidR="00983ED5">
        <w:rPr>
          <w:rFonts w:asciiTheme="majorHAnsi" w:hAnsiTheme="majorHAnsi"/>
          <w:b/>
          <w:i/>
        </w:rPr>
        <w:t xml:space="preserve"> 1 auxiliar administrativo para gestión de la administración local”.</w:t>
      </w:r>
    </w:p>
    <w:p w:rsidR="00753940" w:rsidRPr="00D0622E" w:rsidRDefault="00753940" w:rsidP="0075394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D0622E">
        <w:rPr>
          <w:rFonts w:asciiTheme="majorHAnsi" w:hAnsiTheme="majorHAnsi"/>
        </w:rPr>
        <w:t xml:space="preserve">Subvención concedida: </w:t>
      </w:r>
      <w:r w:rsidR="00983ED5">
        <w:rPr>
          <w:rFonts w:asciiTheme="majorHAnsi" w:hAnsiTheme="majorHAnsi"/>
        </w:rPr>
        <w:t>33.031,44</w:t>
      </w:r>
      <w:r w:rsidRPr="00D0622E">
        <w:rPr>
          <w:rFonts w:asciiTheme="majorHAnsi" w:hAnsiTheme="majorHAnsi"/>
        </w:rPr>
        <w:t xml:space="preserve"> €.</w:t>
      </w:r>
    </w:p>
    <w:p w:rsidR="00753940" w:rsidRPr="00D0622E" w:rsidRDefault="00C80CEA" w:rsidP="0075394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D0622E">
        <w:rPr>
          <w:rFonts w:asciiTheme="majorHAnsi" w:hAnsiTheme="majorHAnsi"/>
        </w:rPr>
        <w:t>Número de contrataciones: 2</w:t>
      </w:r>
    </w:p>
    <w:p w:rsidR="00753940" w:rsidRPr="00D0622E" w:rsidRDefault="00753940" w:rsidP="0075394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D0622E">
        <w:rPr>
          <w:rFonts w:asciiTheme="majorHAnsi" w:hAnsiTheme="majorHAnsi"/>
        </w:rPr>
        <w:t xml:space="preserve">Duración: desde el </w:t>
      </w:r>
      <w:r w:rsidR="00983ED5">
        <w:rPr>
          <w:rFonts w:asciiTheme="majorHAnsi" w:hAnsiTheme="majorHAnsi"/>
          <w:b/>
        </w:rPr>
        <w:t>18 de julio</w:t>
      </w:r>
      <w:r w:rsidRPr="00D0622E">
        <w:rPr>
          <w:rFonts w:asciiTheme="majorHAnsi" w:hAnsiTheme="majorHAnsi"/>
          <w:b/>
        </w:rPr>
        <w:t xml:space="preserve"> de 20</w:t>
      </w:r>
      <w:r w:rsidR="00C80CEA" w:rsidRPr="00D0622E">
        <w:rPr>
          <w:rFonts w:asciiTheme="majorHAnsi" w:hAnsiTheme="majorHAnsi"/>
          <w:b/>
        </w:rPr>
        <w:t>2</w:t>
      </w:r>
      <w:r w:rsidR="00983ED5">
        <w:rPr>
          <w:rFonts w:asciiTheme="majorHAnsi" w:hAnsiTheme="majorHAnsi"/>
          <w:b/>
        </w:rPr>
        <w:t>2</w:t>
      </w:r>
      <w:r w:rsidRPr="00D0622E">
        <w:rPr>
          <w:rFonts w:asciiTheme="majorHAnsi" w:hAnsiTheme="majorHAnsi"/>
        </w:rPr>
        <w:t xml:space="preserve"> hasta el </w:t>
      </w:r>
      <w:r w:rsidR="00983ED5">
        <w:rPr>
          <w:rFonts w:asciiTheme="majorHAnsi" w:hAnsiTheme="majorHAnsi"/>
          <w:b/>
        </w:rPr>
        <w:t>17</w:t>
      </w:r>
      <w:r w:rsidR="00642682" w:rsidRPr="00D0622E">
        <w:rPr>
          <w:rFonts w:asciiTheme="majorHAnsi" w:hAnsiTheme="majorHAnsi"/>
          <w:b/>
        </w:rPr>
        <w:t xml:space="preserve"> </w:t>
      </w:r>
      <w:r w:rsidRPr="00D0622E">
        <w:rPr>
          <w:rFonts w:asciiTheme="majorHAnsi" w:hAnsiTheme="majorHAnsi"/>
          <w:b/>
        </w:rPr>
        <w:t>de</w:t>
      </w:r>
      <w:r w:rsidR="00983ED5">
        <w:rPr>
          <w:rFonts w:asciiTheme="majorHAnsi" w:hAnsiTheme="majorHAnsi"/>
          <w:b/>
        </w:rPr>
        <w:t xml:space="preserve"> julio de</w:t>
      </w:r>
      <w:r w:rsidR="00793576">
        <w:rPr>
          <w:rFonts w:asciiTheme="majorHAnsi" w:hAnsiTheme="majorHAnsi"/>
          <w:b/>
        </w:rPr>
        <w:t xml:space="preserve"> 2023</w:t>
      </w:r>
      <w:r w:rsidRPr="00D0622E">
        <w:rPr>
          <w:rFonts w:asciiTheme="majorHAnsi" w:hAnsiTheme="majorHAnsi"/>
          <w:b/>
        </w:rPr>
        <w:t>.</w:t>
      </w:r>
    </w:p>
    <w:p w:rsidR="00753940" w:rsidRPr="005511BD" w:rsidRDefault="005511BD" w:rsidP="005511BD">
      <w:pPr>
        <w:jc w:val="center"/>
        <w:rPr>
          <w:rFonts w:ascii="Calibri" w:hAnsi="Calibri" w:cs="Calibri"/>
        </w:rPr>
      </w:pPr>
      <w:r>
        <w:rPr>
          <w:rFonts w:asciiTheme="majorHAnsi" w:hAnsiTheme="majorHAnsi"/>
        </w:rPr>
        <w:t xml:space="preserve">Tipo de contrato: </w:t>
      </w:r>
      <w:r>
        <w:rPr>
          <w:rFonts w:ascii="Calibri" w:hAnsi="Calibri" w:cs="Calibri"/>
        </w:rPr>
        <w:t xml:space="preserve">Contrato para la mejora de la </w:t>
      </w:r>
      <w:proofErr w:type="spellStart"/>
      <w:r>
        <w:rPr>
          <w:rFonts w:ascii="Calibri" w:hAnsi="Calibri" w:cs="Calibri"/>
        </w:rPr>
        <w:t>ocupabilidad</w:t>
      </w:r>
      <w:proofErr w:type="spellEnd"/>
      <w:r>
        <w:rPr>
          <w:rFonts w:ascii="Calibri" w:hAnsi="Calibri" w:cs="Calibri"/>
        </w:rPr>
        <w:t xml:space="preserve"> y la inserción laboral (405 contratación a tiempo completo).</w:t>
      </w:r>
      <w:r w:rsidR="001B44A5" w:rsidRPr="005511BD">
        <w:rPr>
          <w:rFonts w:asciiTheme="majorHAnsi" w:hAnsiTheme="majorHAnsi"/>
        </w:rPr>
        <w:t xml:space="preserve"> Jóvenes con inscri</w:t>
      </w:r>
      <w:r>
        <w:rPr>
          <w:rFonts w:asciiTheme="majorHAnsi" w:hAnsiTheme="majorHAnsi"/>
        </w:rPr>
        <w:t>pción en el S.N.G.J.</w:t>
      </w:r>
    </w:p>
    <w:p w:rsidR="001B44A5" w:rsidRPr="00D0622E" w:rsidRDefault="00753940" w:rsidP="001B44A5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u w:val="single"/>
        </w:rPr>
      </w:pPr>
      <w:r w:rsidRPr="00D0622E">
        <w:rPr>
          <w:rFonts w:asciiTheme="majorHAnsi" w:hAnsiTheme="majorHAnsi"/>
          <w:b/>
          <w:u w:val="single"/>
        </w:rPr>
        <w:t>Ocupaciones</w:t>
      </w:r>
    </w:p>
    <w:p w:rsidR="001B44A5" w:rsidRPr="00D0622E" w:rsidRDefault="001B44A5" w:rsidP="00DC0ADB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  <w:b/>
          <w:u w:val="single"/>
        </w:rPr>
      </w:pPr>
      <w:r w:rsidRPr="00D0622E">
        <w:rPr>
          <w:rFonts w:asciiTheme="majorHAnsi" w:hAnsiTheme="majorHAnsi"/>
          <w:b/>
          <w:u w:val="single"/>
        </w:rPr>
        <w:t>1 Peón construcción</w:t>
      </w:r>
      <w:proofErr w:type="gramStart"/>
      <w:r w:rsidRPr="00D0622E">
        <w:rPr>
          <w:rFonts w:asciiTheme="majorHAnsi" w:hAnsiTheme="majorHAnsi"/>
          <w:b/>
          <w:u w:val="single"/>
        </w:rPr>
        <w:t xml:space="preserve">: </w:t>
      </w:r>
      <w:r w:rsidRPr="00D0622E">
        <w:rPr>
          <w:rFonts w:asciiTheme="majorHAnsi" w:hAnsiTheme="majorHAnsi"/>
        </w:rPr>
        <w:t xml:space="preserve"> Para</w:t>
      </w:r>
      <w:proofErr w:type="gramEnd"/>
      <w:r w:rsidRPr="00D0622E">
        <w:rPr>
          <w:rFonts w:asciiTheme="majorHAnsi" w:hAnsiTheme="majorHAnsi"/>
        </w:rPr>
        <w:t xml:space="preserve"> mantenimiento de espacios públicos urbanos.</w:t>
      </w:r>
    </w:p>
    <w:p w:rsidR="001B44A5" w:rsidRPr="00D0622E" w:rsidRDefault="00213F49" w:rsidP="001B44A5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1 Auxiliar administrativo</w:t>
      </w:r>
      <w:r w:rsidR="00456964" w:rsidRPr="00D0622E">
        <w:rPr>
          <w:rFonts w:asciiTheme="majorHAnsi" w:hAnsiTheme="majorHAnsi"/>
          <w:b/>
          <w:u w:val="single"/>
        </w:rPr>
        <w:t>:</w:t>
      </w:r>
      <w:r w:rsidR="00456964" w:rsidRPr="00D0622E">
        <w:rPr>
          <w:rFonts w:asciiTheme="majorHAnsi" w:hAnsiTheme="majorHAnsi"/>
        </w:rPr>
        <w:t xml:space="preserve"> </w:t>
      </w:r>
      <w:r w:rsidR="00225937">
        <w:rPr>
          <w:rFonts w:asciiTheme="majorHAnsi" w:hAnsiTheme="majorHAnsi"/>
        </w:rPr>
        <w:t>tareas propias de 1 auxiliar administrativo. Apoyo a los expedientes de contratación, facturación y registro.</w:t>
      </w:r>
    </w:p>
    <w:p w:rsidR="00DC0ADB" w:rsidRPr="00D0622E" w:rsidRDefault="00456964" w:rsidP="00DC0ADB">
      <w:pPr>
        <w:jc w:val="both"/>
        <w:rPr>
          <w:rFonts w:asciiTheme="majorHAnsi" w:hAnsiTheme="majorHAnsi"/>
        </w:rPr>
      </w:pPr>
      <w:r w:rsidRPr="00D0622E">
        <w:rPr>
          <w:rFonts w:asciiTheme="majorHAnsi" w:hAnsiTheme="majorHAnsi"/>
        </w:rPr>
        <w:t xml:space="preserve">Estas actuaciones están cofinanciadas por la Unión Europea, a través del </w:t>
      </w:r>
      <w:r w:rsidRPr="00D0622E">
        <w:rPr>
          <w:rFonts w:asciiTheme="majorHAnsi" w:hAnsiTheme="majorHAnsi"/>
          <w:b/>
        </w:rPr>
        <w:t>Progr</w:t>
      </w:r>
      <w:r w:rsidR="005B76C6" w:rsidRPr="00D0622E">
        <w:rPr>
          <w:rFonts w:asciiTheme="majorHAnsi" w:hAnsiTheme="majorHAnsi"/>
          <w:b/>
        </w:rPr>
        <w:t xml:space="preserve">ama Operativo de Empleo Juvenil </w:t>
      </w:r>
      <w:r w:rsidRPr="00D0622E">
        <w:rPr>
          <w:rFonts w:asciiTheme="majorHAnsi" w:hAnsiTheme="majorHAnsi"/>
          <w:b/>
        </w:rPr>
        <w:t>del Fon</w:t>
      </w:r>
      <w:r w:rsidR="003C6CA4" w:rsidRPr="00D0622E">
        <w:rPr>
          <w:rFonts w:asciiTheme="majorHAnsi" w:hAnsiTheme="majorHAnsi"/>
          <w:b/>
        </w:rPr>
        <w:t>d</w:t>
      </w:r>
      <w:r w:rsidRPr="00D0622E">
        <w:rPr>
          <w:rFonts w:asciiTheme="majorHAnsi" w:hAnsiTheme="majorHAnsi"/>
          <w:b/>
        </w:rPr>
        <w:t>o Social Europeo (FSE) 2014-2020</w:t>
      </w:r>
      <w:r w:rsidR="005B76C6" w:rsidRPr="00D0622E">
        <w:rPr>
          <w:rFonts w:asciiTheme="majorHAnsi" w:hAnsiTheme="majorHAnsi"/>
          <w:b/>
        </w:rPr>
        <w:t xml:space="preserve"> de la </w:t>
      </w:r>
      <w:proofErr w:type="spellStart"/>
      <w:r w:rsidR="005B76C6" w:rsidRPr="00D0622E">
        <w:rPr>
          <w:rFonts w:asciiTheme="majorHAnsi" w:hAnsiTheme="majorHAnsi"/>
          <w:b/>
        </w:rPr>
        <w:t>Comunitat</w:t>
      </w:r>
      <w:proofErr w:type="spellEnd"/>
      <w:r w:rsidR="005B76C6" w:rsidRPr="00D0622E">
        <w:rPr>
          <w:rFonts w:asciiTheme="majorHAnsi" w:hAnsiTheme="majorHAnsi"/>
          <w:b/>
        </w:rPr>
        <w:t xml:space="preserve"> Valenciana (cuyo periodo de elegibilidad se extiende hasta el 31-12-2023)</w:t>
      </w:r>
      <w:r w:rsidRPr="00D0622E">
        <w:rPr>
          <w:rFonts w:asciiTheme="majorHAnsi" w:hAnsiTheme="majorHAnsi"/>
        </w:rPr>
        <w:t xml:space="preserve">, en la cual se </w:t>
      </w:r>
      <w:r w:rsidR="005A2628" w:rsidRPr="00D0622E">
        <w:rPr>
          <w:rFonts w:asciiTheme="majorHAnsi" w:hAnsiTheme="majorHAnsi"/>
        </w:rPr>
        <w:t xml:space="preserve">busca apoyar el acceso al mercado de trabajo y el empleo de calidad, así como el mantenimiento del empleo, </w:t>
      </w:r>
      <w:proofErr w:type="spellStart"/>
      <w:r w:rsidR="005A2628" w:rsidRPr="00D0622E">
        <w:rPr>
          <w:rFonts w:asciiTheme="majorHAnsi" w:hAnsiTheme="majorHAnsi"/>
        </w:rPr>
        <w:t>incluído</w:t>
      </w:r>
      <w:proofErr w:type="spellEnd"/>
      <w:r w:rsidR="005A2628" w:rsidRPr="00D0622E">
        <w:rPr>
          <w:rFonts w:asciiTheme="majorHAnsi" w:hAnsiTheme="majorHAnsi"/>
        </w:rPr>
        <w:t xml:space="preserve"> el empleo juvenil, y el apoyo a los trabajadores por cuenta propia y a los emprendedores, en el cual se incluye esta actuación. </w:t>
      </w:r>
    </w:p>
    <w:p w:rsidR="00456964" w:rsidRPr="00D0622E" w:rsidRDefault="00456964" w:rsidP="00DC0ADB">
      <w:pPr>
        <w:jc w:val="both"/>
        <w:rPr>
          <w:rFonts w:asciiTheme="majorHAnsi" w:hAnsiTheme="majorHAnsi"/>
          <w:u w:val="single"/>
        </w:rPr>
      </w:pPr>
      <w:r w:rsidRPr="00D0622E">
        <w:rPr>
          <w:rFonts w:asciiTheme="majorHAnsi" w:hAnsiTheme="majorHAnsi"/>
          <w:u w:val="single"/>
        </w:rPr>
        <w:t>Enlaces de interés:</w:t>
      </w:r>
    </w:p>
    <w:p w:rsidR="00456964" w:rsidRPr="00D0622E" w:rsidRDefault="00456964" w:rsidP="00456964">
      <w:pPr>
        <w:pStyle w:val="Prrafodelista"/>
        <w:numPr>
          <w:ilvl w:val="0"/>
          <w:numId w:val="7"/>
        </w:numPr>
        <w:jc w:val="both"/>
        <w:rPr>
          <w:rFonts w:asciiTheme="majorHAnsi" w:hAnsiTheme="majorHAnsi"/>
          <w:u w:val="single"/>
        </w:rPr>
      </w:pPr>
      <w:r w:rsidRPr="00D0622E">
        <w:rPr>
          <w:rFonts w:asciiTheme="majorHAnsi" w:hAnsiTheme="majorHAnsi"/>
        </w:rPr>
        <w:t xml:space="preserve">Dirección general de Empleo, Asuntos Sociales e Igualdad de Oportunidades de la Comisión Europea: </w:t>
      </w:r>
      <w:hyperlink r:id="rId7" w:history="1">
        <w:r w:rsidRPr="00D0622E">
          <w:rPr>
            <w:rStyle w:val="Hipervnculo"/>
          </w:rPr>
          <w:t>https://ec.europa.eu/social/home.jsp?langld=es</w:t>
        </w:r>
      </w:hyperlink>
    </w:p>
    <w:p w:rsidR="00456964" w:rsidRPr="00D0622E" w:rsidRDefault="00456964" w:rsidP="00456964">
      <w:pPr>
        <w:pStyle w:val="Prrafodelista"/>
        <w:numPr>
          <w:ilvl w:val="0"/>
          <w:numId w:val="7"/>
        </w:numPr>
        <w:jc w:val="both"/>
        <w:rPr>
          <w:rFonts w:asciiTheme="majorHAnsi" w:hAnsiTheme="majorHAnsi"/>
          <w:u w:val="single"/>
        </w:rPr>
      </w:pPr>
      <w:r w:rsidRPr="00D0622E">
        <w:t xml:space="preserve">Unidad Administradora del FSE (UAFSE, Ministerio de Trabajo, Inmigración y Seguridad Social): </w:t>
      </w:r>
      <w:hyperlink r:id="rId8" w:history="1">
        <w:r w:rsidR="005A2628" w:rsidRPr="00D0622E">
          <w:rPr>
            <w:rStyle w:val="Hipervnculo"/>
          </w:rPr>
          <w:t>http://www.mitramiss.gob.es/uafse/es/queUafse/index.htm</w:t>
        </w:r>
      </w:hyperlink>
    </w:p>
    <w:p w:rsidR="00456964" w:rsidRPr="00456964" w:rsidRDefault="00456964" w:rsidP="00456964">
      <w:pPr>
        <w:pStyle w:val="Prrafodelista"/>
        <w:jc w:val="both"/>
        <w:rPr>
          <w:rFonts w:asciiTheme="majorHAnsi" w:hAnsiTheme="majorHAnsi"/>
          <w:u w:val="single"/>
        </w:rPr>
      </w:pPr>
    </w:p>
    <w:p w:rsidR="00DC0ADB" w:rsidRPr="00DC0ADB" w:rsidRDefault="00DC0ADB" w:rsidP="00DC0ADB">
      <w:pPr>
        <w:pStyle w:val="Prrafodelista"/>
        <w:ind w:left="1440"/>
        <w:jc w:val="both"/>
        <w:rPr>
          <w:rFonts w:asciiTheme="majorHAnsi" w:hAnsiTheme="majorHAnsi"/>
        </w:rPr>
      </w:pPr>
    </w:p>
    <w:sectPr w:rsidR="00DC0ADB" w:rsidRPr="00DC0ADB" w:rsidSect="0036765F">
      <w:head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330" w:rsidRDefault="00192330" w:rsidP="008F3E81">
      <w:pPr>
        <w:spacing w:after="0" w:line="240" w:lineRule="auto"/>
      </w:pPr>
      <w:r>
        <w:separator/>
      </w:r>
    </w:p>
  </w:endnote>
  <w:endnote w:type="continuationSeparator" w:id="1">
    <w:p w:rsidR="00192330" w:rsidRDefault="00192330" w:rsidP="008F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330" w:rsidRDefault="00192330" w:rsidP="008F3E81">
      <w:pPr>
        <w:spacing w:after="0" w:line="240" w:lineRule="auto"/>
      </w:pPr>
      <w:r>
        <w:separator/>
      </w:r>
    </w:p>
  </w:footnote>
  <w:footnote w:type="continuationSeparator" w:id="1">
    <w:p w:rsidR="00192330" w:rsidRDefault="00192330" w:rsidP="008F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30" w:rsidRDefault="00192330">
    <w:pPr>
      <w:pStyle w:val="Encabezado"/>
    </w:pPr>
    <w:r>
      <w:rPr>
        <w:noProof/>
        <w:lang w:eastAsia="es-ES"/>
      </w:rPr>
      <w:drawing>
        <wp:inline distT="0" distB="0" distL="0" distR="0">
          <wp:extent cx="1562100" cy="610765"/>
          <wp:effectExtent l="19050" t="0" r="0" b="0"/>
          <wp:docPr id="35" name="Imagen 35" descr="C:\Users\MIGUELANGEL\Desktop\logo-vector-generalitat-valenc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MIGUELANGEL\Desktop\logo-vector-generalitat-valencia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536" cy="623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895475" cy="583959"/>
          <wp:effectExtent l="19050" t="0" r="9525" b="0"/>
          <wp:docPr id="36" name="Imagen 36" descr="C:\Users\MIGUELANGEL\Desktop\logo-vector-lab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MIGUELANGEL\Desktop\logo-vector-labor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85" cy="5977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834712" cy="1123950"/>
          <wp:effectExtent l="19050" t="0" r="0" b="0"/>
          <wp:docPr id="34" name="Imagen 34" descr="C:\Users\MIGUELANGEL\Desktop\FSE_logo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MIGUELANGEL\Desktop\FSE_logo_0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691" cy="115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28" name="Imagen 28" descr="Resultado de imagen de Logo Unión Europea fons social europeu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Resultado de imagen de Logo Unión Europea fons social europeu 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25" name="Imagen 25" descr="Resultado de imagen de Logo Unión Europea fons social europeu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esultado de imagen de Logo Unión Europea fons social europeu 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22" name="Imagen 22" descr="Resultado de imagen de Logo Unión Europea fons social europeu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Resultado de imagen de Logo Unión Europea fons social europeu 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3305515" cy="752475"/>
          <wp:effectExtent l="19050" t="0" r="9185" b="0"/>
          <wp:docPr id="21" name="Imagen 21" descr="C:\Users\MIGUELANGEL\Desktop\FSEhor_v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MIGUELANGEL\Desktop\FSEhor_val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51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20" name="Imagen 20" descr="C:\Users\MIGUELANGEL\Desktop\UE_553x553.jpg_15950447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MIGUELANGEL\Desktop\UE_553x553.jpg_1595044798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2330" w:rsidRDefault="00192330">
    <w:pPr>
      <w:pStyle w:val="Encabezado"/>
    </w:pPr>
  </w:p>
  <w:p w:rsidR="00192330" w:rsidRDefault="00192330">
    <w:pPr>
      <w:pStyle w:val="Encabezado"/>
    </w:pPr>
  </w:p>
  <w:p w:rsidR="00192330" w:rsidRDefault="00192330">
    <w:pPr>
      <w:pStyle w:val="Encabezado"/>
    </w:pPr>
  </w:p>
  <w:p w:rsidR="00192330" w:rsidRDefault="00192330">
    <w:pPr>
      <w:pStyle w:val="Encabezado"/>
    </w:pP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18" name="Imagen 18" descr="C:\Users\MIGUELANGEL\Desktop\UE_553x553.jpg_15950447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MIGUELANGEL\Desktop\UE_553x553.jpg_1595044798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2330" w:rsidRDefault="00192330">
    <w:pPr>
      <w:pStyle w:val="Encabezado"/>
    </w:pPr>
  </w:p>
  <w:p w:rsidR="00192330" w:rsidRDefault="00192330">
    <w:pPr>
      <w:pStyle w:val="Encabezado"/>
    </w:pPr>
  </w:p>
  <w:p w:rsidR="00192330" w:rsidRDefault="00192330">
    <w:pPr>
      <w:pStyle w:val="Encabezado"/>
    </w:pPr>
  </w:p>
  <w:p w:rsidR="00192330" w:rsidRDefault="00192330">
    <w:pPr>
      <w:pStyle w:val="Encabezado"/>
    </w:pP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17" name="Imagen 17" descr="C:\Users\MIGUELANGEL\Desktop\UE_553x553.jpg_15950447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MIGUELANGEL\Desktop\UE_553x553.jpg_1595044798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7" name="6 Imagen" descr="UE_553x553.jpg_15950447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553x553.jpg_1595044798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124450" cy="512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12" name="Imagen 12" descr="Resultado de imagen de Logo Unión Europea fons social europeu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esultado de imagen de Logo Unión Europea fons social europeu 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9" name="Imagen 9" descr="Resultado de imagen de Logo Unión Europea fons social europeu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sultado de imagen de Logo Unión Europea fons social europeu 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6" name="Imagen 6" descr="Resultado de imagen de Logo Unión Europea fons social europeu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de Logo Unión Europea fons social europeu 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55B"/>
    <w:multiLevelType w:val="hybridMultilevel"/>
    <w:tmpl w:val="8CE49A08"/>
    <w:lvl w:ilvl="0" w:tplc="AF189D18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3A13585"/>
    <w:multiLevelType w:val="hybridMultilevel"/>
    <w:tmpl w:val="B7D632FE"/>
    <w:lvl w:ilvl="0" w:tplc="AF189D18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45D00E66"/>
    <w:multiLevelType w:val="hybridMultilevel"/>
    <w:tmpl w:val="FE8CE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47B0D"/>
    <w:multiLevelType w:val="hybridMultilevel"/>
    <w:tmpl w:val="DE5AD078"/>
    <w:lvl w:ilvl="0" w:tplc="AF189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D2EC0"/>
    <w:multiLevelType w:val="hybridMultilevel"/>
    <w:tmpl w:val="8D1E5956"/>
    <w:lvl w:ilvl="0" w:tplc="AF189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C2AB2"/>
    <w:multiLevelType w:val="hybridMultilevel"/>
    <w:tmpl w:val="925AF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89D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84C20"/>
    <w:multiLevelType w:val="hybridMultilevel"/>
    <w:tmpl w:val="AAF4D4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F3E81"/>
    <w:rsid w:val="00051D2E"/>
    <w:rsid w:val="000B4DF8"/>
    <w:rsid w:val="000D7F8A"/>
    <w:rsid w:val="00116845"/>
    <w:rsid w:val="00192330"/>
    <w:rsid w:val="001B44A5"/>
    <w:rsid w:val="00213F49"/>
    <w:rsid w:val="0021724E"/>
    <w:rsid w:val="00223F40"/>
    <w:rsid w:val="00225937"/>
    <w:rsid w:val="00240C26"/>
    <w:rsid w:val="00243F1C"/>
    <w:rsid w:val="002469B2"/>
    <w:rsid w:val="00327D66"/>
    <w:rsid w:val="0036765F"/>
    <w:rsid w:val="003716BE"/>
    <w:rsid w:val="003C6CA4"/>
    <w:rsid w:val="00413A87"/>
    <w:rsid w:val="00456964"/>
    <w:rsid w:val="00511FCE"/>
    <w:rsid w:val="00535874"/>
    <w:rsid w:val="005511BD"/>
    <w:rsid w:val="005A2628"/>
    <w:rsid w:val="005B76C6"/>
    <w:rsid w:val="005C2C08"/>
    <w:rsid w:val="00642682"/>
    <w:rsid w:val="00665355"/>
    <w:rsid w:val="00753940"/>
    <w:rsid w:val="00793576"/>
    <w:rsid w:val="008074E4"/>
    <w:rsid w:val="00811EBE"/>
    <w:rsid w:val="00815ED4"/>
    <w:rsid w:val="00835D52"/>
    <w:rsid w:val="008F3E81"/>
    <w:rsid w:val="00947D88"/>
    <w:rsid w:val="00983ED5"/>
    <w:rsid w:val="009F0419"/>
    <w:rsid w:val="00B32453"/>
    <w:rsid w:val="00B63ED9"/>
    <w:rsid w:val="00C13C79"/>
    <w:rsid w:val="00C80CEA"/>
    <w:rsid w:val="00D0622E"/>
    <w:rsid w:val="00D407AD"/>
    <w:rsid w:val="00D71220"/>
    <w:rsid w:val="00DA112A"/>
    <w:rsid w:val="00DC0ADB"/>
    <w:rsid w:val="00F20A26"/>
    <w:rsid w:val="00F30899"/>
    <w:rsid w:val="00FF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F3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3E81"/>
  </w:style>
  <w:style w:type="paragraph" w:styleId="Piedepgina">
    <w:name w:val="footer"/>
    <w:basedOn w:val="Normal"/>
    <w:link w:val="PiedepginaCar"/>
    <w:uiPriority w:val="99"/>
    <w:semiHidden/>
    <w:unhideWhenUsed/>
    <w:rsid w:val="008F3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3E81"/>
  </w:style>
  <w:style w:type="paragraph" w:styleId="Textodeglobo">
    <w:name w:val="Balloon Text"/>
    <w:basedOn w:val="Normal"/>
    <w:link w:val="TextodegloboCar"/>
    <w:uiPriority w:val="99"/>
    <w:semiHidden/>
    <w:unhideWhenUsed/>
    <w:rsid w:val="008F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E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76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69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ramiss.gob.es/uafse/es/queUafse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social/home.jsp?langld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MIGUELANGEL</dc:creator>
  <cp:lastModifiedBy>Windows User</cp:lastModifiedBy>
  <cp:revision>38</cp:revision>
  <cp:lastPrinted>2019-10-29T09:53:00Z</cp:lastPrinted>
  <dcterms:created xsi:type="dcterms:W3CDTF">2019-10-29T09:57:00Z</dcterms:created>
  <dcterms:modified xsi:type="dcterms:W3CDTF">2022-07-11T16:05:00Z</dcterms:modified>
</cp:coreProperties>
</file>